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BE77A5" w:rsidP="0045475E">
            <w:pPr>
              <w:pStyle w:val="10"/>
              <w:keepNext/>
              <w:keepLines/>
              <w:shd w:val="clear" w:color="auto" w:fill="auto"/>
            </w:pPr>
            <w:bookmarkStart w:id="0" w:name="bookmark0"/>
            <w:r w:rsidRPr="00BE77A5">
              <w:t xml:space="preserve">  </w:t>
            </w:r>
            <w:r w:rsidR="00357845" w:rsidRPr="00357845">
              <w:t xml:space="preserve">ГОСУДАРСТВЕННЫЙ РЕЕСТР НАВИГАЦИОННЫХ РЕСУРСОВ </w:t>
            </w:r>
            <w:r w:rsidR="00C13FA0">
              <w:rPr>
                <w:lang w:val="be-BY"/>
              </w:rPr>
              <w:br/>
            </w:r>
            <w:r w:rsidR="00357845" w:rsidRPr="00357845">
              <w:t>РЕСПУБЛИКИ БЕЛАРУСЬ</w:t>
            </w:r>
            <w:bookmarkEnd w:id="0"/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0"/>
              <w:keepNext/>
              <w:keepLines/>
              <w:shd w:val="clear" w:color="auto" w:fill="auto"/>
              <w:spacing w:after="244"/>
            </w:pPr>
            <w:bookmarkStart w:id="1" w:name="bookmark1"/>
            <w:r w:rsidRPr="00357845">
              <w:t>КАРТОЧКА НАВИГАЦИОННОГО РЕСУРСА</w:t>
            </w:r>
            <w:bookmarkEnd w:id="1"/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B4508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  <w:rPr>
                <w:color w:val="auto"/>
              </w:rPr>
            </w:pPr>
            <w:bookmarkStart w:id="2" w:name="bookmark2"/>
            <w:r w:rsidRPr="003B4508">
              <w:rPr>
                <w:color w:val="auto"/>
              </w:rPr>
              <w:t>Раздел реестра</w:t>
            </w:r>
            <w:bookmarkEnd w:id="2"/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5475E">
            <w:pPr>
              <w:pStyle w:val="22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Навигационная  аппаратура потребителей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4D39B0" w:rsidRPr="00357845" w:rsidRDefault="004D39B0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t>Регистрационный номер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FFFFFF" w:themeFill="background1"/>
          </w:tcPr>
          <w:p w:rsidR="004D39B0" w:rsidRPr="00440CB7" w:rsidRDefault="00A61EC0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  <w:rPr>
                <w:lang w:val="en-US"/>
              </w:rPr>
            </w:pPr>
            <w:r>
              <w:rPr>
                <w:color w:val="auto"/>
              </w:rPr>
              <w:t>НАП</w:t>
            </w:r>
            <w:r w:rsidR="00076D22" w:rsidRPr="003B4508"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6</w:t>
            </w:r>
            <w:r w:rsidR="006960C9">
              <w:rPr>
                <w:color w:val="auto"/>
                <w:lang w:val="en-US"/>
              </w:rPr>
              <w:t>-11</w:t>
            </w:r>
            <w:r w:rsidR="00DB195A">
              <w:rPr>
                <w:color w:val="auto"/>
                <w:lang w:val="en-US"/>
              </w:rPr>
              <w:t>5</w:t>
            </w: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 w:rsidRPr="00357845">
              <w:t xml:space="preserve">Дата государственной </w:t>
            </w:r>
            <w:r w:rsidRPr="00357845">
              <w:rPr>
                <w:color w:val="auto"/>
              </w:rPr>
              <w:t xml:space="preserve">регистрации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D4CB2" w:rsidRDefault="00AD4CB2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</w:pPr>
            <w:r w:rsidRPr="003B4508">
              <w:rPr>
                <w:color w:val="auto"/>
              </w:rPr>
              <w:t xml:space="preserve">  </w:t>
            </w:r>
            <w:r w:rsidR="00A61EC0">
              <w:rPr>
                <w:color w:val="auto"/>
              </w:rPr>
              <w:t>12</w:t>
            </w:r>
            <w:r w:rsidRPr="003B4508">
              <w:rPr>
                <w:color w:val="auto"/>
              </w:rPr>
              <w:t xml:space="preserve"> </w:t>
            </w:r>
            <w:r w:rsidR="00BE77A5" w:rsidRPr="003B4508">
              <w:rPr>
                <w:color w:val="auto"/>
                <w:lang w:val="en-US"/>
              </w:rPr>
              <w:t>.</w:t>
            </w:r>
            <w:r w:rsidRPr="003B4508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BE77A5" w:rsidRPr="003B4508">
              <w:rPr>
                <w:color w:val="auto"/>
                <w:lang w:val="en-US"/>
              </w:rPr>
              <w:t>.201</w:t>
            </w:r>
            <w:r w:rsidRPr="003B4508">
              <w:rPr>
                <w:color w:val="auto"/>
              </w:rPr>
              <w:t>9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Общие сведения о навигационном ресурсе</w:t>
            </w:r>
            <w:r w:rsidRPr="00357845">
              <w:footnoteReference w:id="1"/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</w:pPr>
            <w:r w:rsidRPr="00357845">
              <w:t>Марка (модель)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DB195A">
            <w:pPr>
              <w:pStyle w:val="22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FMS500 </w:t>
            </w:r>
            <w:r w:rsidR="00DB195A">
              <w:rPr>
                <w:lang w:val="en-US"/>
              </w:rPr>
              <w:t>STCAN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Полное наименование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DB195A">
            <w:pPr>
              <w:pStyle w:val="22"/>
              <w:shd w:val="clear" w:color="auto" w:fill="auto"/>
            </w:pPr>
            <w:r>
              <w:t xml:space="preserve">Устройство контроля и управления транспортом </w:t>
            </w:r>
            <w:r>
              <w:rPr>
                <w:lang w:val="en-US"/>
              </w:rPr>
              <w:t>BCE</w:t>
            </w:r>
            <w:r w:rsidRPr="00A61EC0"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DB195A">
              <w:rPr>
                <w:lang w:val="en-US"/>
              </w:rPr>
              <w:t>STCAN</w:t>
            </w:r>
            <w:r w:rsidRPr="00A61EC0">
              <w:t xml:space="preserve"> </w:t>
            </w: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jc w:val="left"/>
            </w:pPr>
            <w:r w:rsidRPr="00357845">
              <w:t xml:space="preserve">Сокращенное наименование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61EC0" w:rsidRDefault="00A61EC0" w:rsidP="00DB195A">
            <w:pPr>
              <w:pStyle w:val="22"/>
              <w:shd w:val="clear" w:color="auto" w:fill="auto"/>
              <w:tabs>
                <w:tab w:val="left" w:pos="358"/>
              </w:tabs>
              <w:jc w:val="left"/>
            </w:pP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DB195A">
              <w:rPr>
                <w:lang w:val="en-US"/>
              </w:rPr>
              <w:t>STCAN</w:t>
            </w:r>
          </w:p>
        </w:tc>
      </w:tr>
      <w:tr w:rsidR="00357845" w:rsidRPr="00357845" w:rsidTr="0012108B">
        <w:trPr>
          <w:trHeight w:val="35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Функциональное назначение</w:t>
            </w:r>
          </w:p>
        </w:tc>
      </w:tr>
      <w:tr w:rsidR="004D39B0" w:rsidRPr="00357845" w:rsidTr="0012108B">
        <w:trPr>
          <w:trHeight w:val="1005"/>
        </w:trPr>
        <w:tc>
          <w:tcPr>
            <w:tcW w:w="9889" w:type="dxa"/>
          </w:tcPr>
          <w:p w:rsidR="004D39B0" w:rsidRPr="00FD3DCD" w:rsidRDefault="00A61EC0" w:rsidP="00D005FD">
            <w:pPr>
              <w:pStyle w:val="22"/>
              <w:shd w:val="clear" w:color="auto" w:fill="auto"/>
              <w:tabs>
                <w:tab w:val="left" w:pos="358"/>
              </w:tabs>
            </w:pPr>
            <w:r>
              <w:t xml:space="preserve">Прием информации о местоположении </w:t>
            </w:r>
            <w:proofErr w:type="spellStart"/>
            <w:r>
              <w:t>обьекта</w:t>
            </w:r>
            <w:proofErr w:type="spellEnd"/>
            <w:r>
              <w:t xml:space="preserve">, его скорости, направлении движения и т.д.; передача данной информации по сети </w:t>
            </w:r>
            <w:r>
              <w:rPr>
                <w:lang w:val="en-US"/>
              </w:rPr>
              <w:t>GSM</w:t>
            </w:r>
            <w:r w:rsidR="00142F3D">
              <w:t xml:space="preserve"> </w:t>
            </w:r>
            <w:r w:rsidR="00D005FD">
              <w:t xml:space="preserve"> </w:t>
            </w:r>
          </w:p>
        </w:tc>
      </w:tr>
      <w:tr w:rsidR="00357845" w:rsidRPr="00357845" w:rsidTr="0012108B">
        <w:trPr>
          <w:trHeight w:val="29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Характеристики</w:t>
            </w:r>
          </w:p>
        </w:tc>
      </w:tr>
      <w:tr w:rsidR="00357845" w:rsidRPr="00CF12EB" w:rsidTr="0012108B">
        <w:tc>
          <w:tcPr>
            <w:tcW w:w="9889" w:type="dxa"/>
          </w:tcPr>
          <w:p w:rsidR="00D005FD" w:rsidRPr="00A61EC0" w:rsidRDefault="00A61EC0" w:rsidP="00142F3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  <w:proofErr w:type="gramStart"/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  <w:r w:rsidR="00142F3D">
              <w:rPr>
                <w:color w:val="auto"/>
              </w:rPr>
              <w:t>)</w:t>
            </w:r>
            <w:r w:rsidRPr="00A61EC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представляет собой приемник </w:t>
            </w:r>
            <w:r>
              <w:t>ГЛОНАСС/</w:t>
            </w:r>
            <w:r>
              <w:rPr>
                <w:lang w:val="en-US"/>
              </w:rPr>
              <w:t>GPS</w:t>
            </w:r>
            <w:r>
              <w:t xml:space="preserve"> с возможностью передачи данных по каналу </w:t>
            </w:r>
            <w:r>
              <w:rPr>
                <w:lang w:val="en-US"/>
              </w:rPr>
              <w:t>GSM</w:t>
            </w:r>
            <w:r w:rsidRPr="00A61EC0">
              <w:t xml:space="preserve"> </w:t>
            </w:r>
            <w:r>
              <w:t>, предназначенный для слежения за объектом.</w:t>
            </w:r>
            <w:proofErr w:type="gramEnd"/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D005F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9D1572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FF0000"/>
              </w:rPr>
            </w:pPr>
          </w:p>
        </w:tc>
      </w:tr>
      <w:tr w:rsidR="00357845" w:rsidRPr="00357845" w:rsidTr="0012108B">
        <w:trPr>
          <w:trHeight w:val="300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Состав</w:t>
            </w:r>
          </w:p>
        </w:tc>
      </w:tr>
      <w:tr w:rsidR="004D39B0" w:rsidRPr="00357845" w:rsidTr="0012108B">
        <w:trPr>
          <w:trHeight w:hRule="exact" w:val="381"/>
        </w:trPr>
        <w:tc>
          <w:tcPr>
            <w:tcW w:w="9889" w:type="dxa"/>
          </w:tcPr>
          <w:p w:rsidR="004D39B0" w:rsidRPr="004D39B0" w:rsidRDefault="004D39B0" w:rsidP="004D39B0">
            <w:pPr>
              <w:pStyle w:val="22"/>
              <w:shd w:val="clear" w:color="auto" w:fill="auto"/>
              <w:tabs>
                <w:tab w:val="left" w:pos="358"/>
              </w:tabs>
              <w:spacing w:after="318" w:line="240" w:lineRule="auto"/>
              <w:rPr>
                <w:lang w:val="be-BY"/>
              </w:rPr>
            </w:pP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4D39B0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jc w:val="left"/>
            </w:pPr>
            <w:r w:rsidRPr="00357845">
              <w:t xml:space="preserve">Дата приемки в </w:t>
            </w:r>
            <w:r w:rsidRPr="00357845">
              <w:rPr>
                <w:color w:val="auto"/>
              </w:rPr>
              <w:t xml:space="preserve">эксплуатацию </w:t>
            </w:r>
          </w:p>
        </w:tc>
      </w:tr>
      <w:tr w:rsidR="004D39B0" w:rsidRPr="00357845" w:rsidTr="0012108B">
        <w:trPr>
          <w:trHeight w:val="337"/>
        </w:trPr>
        <w:tc>
          <w:tcPr>
            <w:tcW w:w="9889" w:type="dxa"/>
          </w:tcPr>
          <w:p w:rsidR="00BD51B5" w:rsidRPr="00440CB7" w:rsidRDefault="00DB195A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  <w:rPr>
                <w:lang w:val="en-US"/>
              </w:rPr>
            </w:pPr>
            <w:r>
              <w:rPr>
                <w:color w:val="auto"/>
                <w:lang w:val="en-US"/>
              </w:rPr>
              <w:t>27.04.2018</w:t>
            </w:r>
            <w:bookmarkStart w:id="3" w:name="_GoBack"/>
            <w:bookmarkEnd w:id="3"/>
          </w:p>
          <w:p w:rsidR="00BD51B5" w:rsidRPr="00357845" w:rsidRDefault="00BD51B5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Сведения о субъектах правовых отношений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Разработчик (производитель)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357845" w:rsidP="00A61EC0">
            <w:pPr>
              <w:pStyle w:val="22"/>
              <w:shd w:val="clear" w:color="auto" w:fill="auto"/>
              <w:rPr>
                <w:color w:val="auto"/>
              </w:rPr>
            </w:pPr>
            <w:r w:rsidRPr="00357845">
              <w:rPr>
                <w:color w:val="auto"/>
              </w:rPr>
              <w:t xml:space="preserve">Общество с ограниченной ответственностью </w:t>
            </w:r>
            <w:r w:rsidR="00A61EC0">
              <w:rPr>
                <w:color w:val="auto"/>
              </w:rPr>
              <w:t>«</w:t>
            </w:r>
            <w:r w:rsidR="00A61EC0">
              <w:rPr>
                <w:color w:val="auto"/>
                <w:lang w:val="en-US"/>
              </w:rPr>
              <w:t>Baltic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Car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Equipment</w:t>
            </w:r>
            <w:r w:rsidR="00A61EC0">
              <w:rPr>
                <w:color w:val="auto"/>
              </w:rPr>
              <w:t>», Литва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Собственник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357845" w:rsidRPr="00357845" w:rsidTr="0012108B">
        <w:tc>
          <w:tcPr>
            <w:tcW w:w="9889" w:type="dxa"/>
          </w:tcPr>
          <w:p w:rsidR="00AE7FD4" w:rsidRDefault="00A61EC0" w:rsidP="00AE7FD4">
            <w:pPr>
              <w:pStyle w:val="22"/>
              <w:shd w:val="clear" w:color="auto" w:fill="auto"/>
              <w:spacing w:line="288" w:lineRule="exact"/>
              <w:jc w:val="left"/>
            </w:pPr>
            <w:r>
              <w:t>220004</w:t>
            </w:r>
            <w:r w:rsidR="00FF7731">
              <w:t xml:space="preserve">, </w:t>
            </w:r>
            <w:r w:rsidR="00357845" w:rsidRPr="00357845">
              <w:t xml:space="preserve">г. </w:t>
            </w:r>
            <w:r w:rsidR="00FF7731">
              <w:t>Минск</w:t>
            </w:r>
            <w:r w:rsidR="00357845" w:rsidRPr="00357845">
              <w:t xml:space="preserve">, </w:t>
            </w:r>
            <w:proofErr w:type="spellStart"/>
            <w:r w:rsidR="00B70407">
              <w:t>ул.</w:t>
            </w:r>
            <w:r>
              <w:t>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357845" w:rsidRPr="00357845" w:rsidRDefault="00FF7731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="00357845" w:rsidRPr="00357845">
              <w:rPr>
                <w:color w:val="auto"/>
              </w:rPr>
              <w:t xml:space="preserve">видетельство о государственной регистрации № </w:t>
            </w:r>
            <w:r w:rsidR="00A61EC0">
              <w:rPr>
                <w:color w:val="auto"/>
              </w:rPr>
              <w:t>191184526</w:t>
            </w:r>
            <w:r w:rsidR="007D12C0">
              <w:rPr>
                <w:color w:val="auto"/>
              </w:rPr>
              <w:t xml:space="preserve"> от </w:t>
            </w:r>
            <w:r w:rsidR="00A61EC0">
              <w:rPr>
                <w:color w:val="auto"/>
              </w:rPr>
              <w:t>11</w:t>
            </w:r>
            <w:r w:rsidR="00357845" w:rsidRPr="00357845">
              <w:rPr>
                <w:color w:val="auto"/>
              </w:rPr>
              <w:t>.</w:t>
            </w:r>
            <w:r w:rsidR="007B7C5F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357845" w:rsidRPr="00357845">
              <w:rPr>
                <w:color w:val="auto"/>
              </w:rPr>
              <w:t>.</w:t>
            </w:r>
            <w:r w:rsidR="007D12C0">
              <w:rPr>
                <w:color w:val="auto"/>
              </w:rPr>
              <w:t>201</w:t>
            </w:r>
            <w:r w:rsidR="00A61EC0">
              <w:rPr>
                <w:color w:val="auto"/>
              </w:rPr>
              <w:t>9</w:t>
            </w:r>
            <w:r w:rsidR="00357845" w:rsidRPr="00357845">
              <w:rPr>
                <w:color w:val="auto"/>
              </w:rPr>
              <w:t xml:space="preserve"> г.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288" w:lineRule="exact"/>
            </w:pPr>
            <w:r w:rsidRPr="00357845">
              <w:lastRenderedPageBreak/>
              <w:t>Владелец</w:t>
            </w:r>
          </w:p>
        </w:tc>
      </w:tr>
      <w:tr w:rsidR="0057007D" w:rsidRPr="00357845" w:rsidTr="0012108B">
        <w:tc>
          <w:tcPr>
            <w:tcW w:w="9889" w:type="dxa"/>
          </w:tcPr>
          <w:p w:rsidR="0057007D" w:rsidRPr="00357845" w:rsidRDefault="0057007D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57007D" w:rsidRPr="00357845" w:rsidTr="0012108B">
        <w:tc>
          <w:tcPr>
            <w:tcW w:w="9889" w:type="dxa"/>
          </w:tcPr>
          <w:p w:rsidR="00A61EC0" w:rsidRDefault="00A61EC0" w:rsidP="00A61EC0">
            <w:pPr>
              <w:pStyle w:val="22"/>
              <w:shd w:val="clear" w:color="auto" w:fill="auto"/>
              <w:spacing w:line="288" w:lineRule="exact"/>
              <w:jc w:val="left"/>
            </w:pPr>
            <w:r>
              <w:t xml:space="preserve">220004, </w:t>
            </w:r>
            <w:r w:rsidRPr="00357845">
              <w:t xml:space="preserve">г. </w:t>
            </w:r>
            <w:r>
              <w:t>Минск</w:t>
            </w:r>
            <w:r w:rsidRPr="00357845">
              <w:t xml:space="preserve">, </w:t>
            </w:r>
            <w:proofErr w:type="spellStart"/>
            <w:r>
              <w:t>ул.Е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57007D" w:rsidRPr="00357845" w:rsidRDefault="00A61EC0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Pr="00357845">
              <w:rPr>
                <w:color w:val="auto"/>
              </w:rPr>
              <w:t xml:space="preserve">видетельство о государственной регистрации № </w:t>
            </w:r>
            <w:r>
              <w:rPr>
                <w:color w:val="auto"/>
              </w:rPr>
              <w:t>191184526 от 11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03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2019</w:t>
            </w:r>
            <w:r w:rsidRPr="00357845">
              <w:rPr>
                <w:color w:val="auto"/>
              </w:rPr>
              <w:t xml:space="preserve"> г.</w:t>
            </w:r>
          </w:p>
        </w:tc>
      </w:tr>
      <w:tr w:rsidR="00C13FA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8"/>
              </w:tabs>
              <w:spacing w:line="341" w:lineRule="exact"/>
              <w:jc w:val="left"/>
              <w:rPr>
                <w:color w:val="FF0000"/>
              </w:rPr>
            </w:pPr>
            <w:r w:rsidRPr="00357845">
              <w:t xml:space="preserve">Операторы в сфере навигационной деятельности </w:t>
            </w:r>
          </w:p>
        </w:tc>
      </w:tr>
      <w:tr w:rsidR="007D12C0" w:rsidRPr="00357845" w:rsidTr="0012108B">
        <w:trPr>
          <w:trHeight w:val="337"/>
        </w:trPr>
        <w:tc>
          <w:tcPr>
            <w:tcW w:w="9889" w:type="dxa"/>
          </w:tcPr>
          <w:p w:rsidR="007D12C0" w:rsidRPr="009D1572" w:rsidRDefault="00A61EC0" w:rsidP="001225B9">
            <w:pPr>
              <w:pStyle w:val="22"/>
              <w:shd w:val="clear" w:color="auto" w:fill="auto"/>
              <w:spacing w:line="288" w:lineRule="exact"/>
              <w:rPr>
                <w:lang w:val="de-DE"/>
              </w:rPr>
            </w:pPr>
            <w:r w:rsidRPr="00357845">
              <w:t>Общество с ограниченной ответственностью «</w:t>
            </w:r>
            <w:proofErr w:type="spellStart"/>
            <w:r>
              <w:rPr>
                <w:color w:val="auto"/>
              </w:rPr>
              <w:t>НьюАпекс</w:t>
            </w:r>
            <w:proofErr w:type="spellEnd"/>
            <w:r>
              <w:t>»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341" w:lineRule="exact"/>
            </w:pPr>
            <w:r w:rsidRPr="00357845">
              <w:t>Операторы связи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885058" w:rsidRDefault="00A61EC0" w:rsidP="0045475E">
            <w:pPr>
              <w:pStyle w:val="22"/>
              <w:shd w:val="clear" w:color="auto" w:fill="auto"/>
              <w:spacing w:line="293" w:lineRule="exact"/>
            </w:pPr>
            <w:r>
              <w:t>Унитарное предприятие «</w:t>
            </w:r>
            <w:proofErr w:type="spellStart"/>
            <w:r>
              <w:t>Велком</w:t>
            </w:r>
            <w:proofErr w:type="spellEnd"/>
            <w:r>
              <w:t xml:space="preserve">», Совместное общество с ограниченной ответственностью «Мобильные </w:t>
            </w:r>
            <w:proofErr w:type="spellStart"/>
            <w:r>
              <w:t>ТелеСистемы</w:t>
            </w:r>
            <w:proofErr w:type="spellEnd"/>
            <w:r>
              <w:t>»</w:t>
            </w:r>
            <w:r w:rsidR="00885058">
              <w:t xml:space="preserve"> 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Потребители услуг (пользователи)</w:t>
            </w:r>
          </w:p>
        </w:tc>
      </w:tr>
      <w:tr w:rsidR="00C13FA0" w:rsidRPr="00357845" w:rsidTr="0012108B">
        <w:trPr>
          <w:trHeight w:val="675"/>
        </w:trPr>
        <w:tc>
          <w:tcPr>
            <w:tcW w:w="9889" w:type="dxa"/>
          </w:tcPr>
          <w:p w:rsidR="00885058" w:rsidRPr="00C13FA0" w:rsidRDefault="00227872" w:rsidP="000E7DE9">
            <w:pPr>
              <w:pStyle w:val="22"/>
              <w:shd w:val="clear" w:color="auto" w:fill="auto"/>
              <w:jc w:val="left"/>
              <w:rPr>
                <w:lang w:val="be-BY"/>
              </w:rPr>
            </w:pPr>
            <w:r>
              <w:t>Предприятия в сфере международных, региональных, пассажирских перевозок, в сфере сельского хозяйства, строительства, промышленности</w:t>
            </w:r>
          </w:p>
        </w:tc>
      </w:tr>
      <w:tr w:rsidR="00C13FA0" w:rsidRPr="00357845" w:rsidTr="0012108B">
        <w:trPr>
          <w:trHeight w:val="289"/>
        </w:trPr>
        <w:tc>
          <w:tcPr>
            <w:tcW w:w="9889" w:type="dxa"/>
          </w:tcPr>
          <w:p w:rsidR="00C13FA0" w:rsidRPr="00357845" w:rsidRDefault="00C13FA0" w:rsidP="0045475E">
            <w:pPr>
              <w:pStyle w:val="22"/>
              <w:shd w:val="clear" w:color="auto" w:fill="auto"/>
              <w:jc w:val="left"/>
            </w:pPr>
            <w:r w:rsidRPr="00357845">
              <w:rPr>
                <w:rStyle w:val="23"/>
              </w:rPr>
              <w:t>Дополнительные сведения</w:t>
            </w:r>
          </w:p>
        </w:tc>
      </w:tr>
      <w:tr w:rsidR="00C13FA0" w:rsidRPr="00357845" w:rsidTr="0012108B">
        <w:trPr>
          <w:trHeight w:hRule="exact" w:val="40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Аттестация</w:t>
            </w:r>
          </w:p>
        </w:tc>
      </w:tr>
      <w:tr w:rsidR="00C13FA0" w:rsidRPr="00357845" w:rsidTr="0012108B">
        <w:trPr>
          <w:trHeight w:hRule="exact" w:val="284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357845" w:rsidRPr="00357845" w:rsidTr="0012108B">
        <w:trPr>
          <w:trHeight w:hRule="exact" w:val="391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Оценка соответствия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227872" w:rsidRDefault="00227872" w:rsidP="00171F68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Об оценке соответствия Сертификат соответствия в Национальной системе подтверждения соответствия Республики Беларусь №</w:t>
            </w:r>
            <w:r>
              <w:rPr>
                <w:color w:val="auto"/>
                <w:lang w:val="en-US"/>
              </w:rPr>
              <w:t>BY</w:t>
            </w:r>
            <w:r>
              <w:rPr>
                <w:color w:val="auto"/>
              </w:rPr>
              <w:t xml:space="preserve">/112 03.11.030 05055 от 16 января 2018г. </w:t>
            </w:r>
            <w:proofErr w:type="gramStart"/>
            <w:r>
              <w:rPr>
                <w:color w:val="auto"/>
              </w:rPr>
              <w:t>Действителен</w:t>
            </w:r>
            <w:proofErr w:type="gramEnd"/>
            <w:r>
              <w:rPr>
                <w:color w:val="auto"/>
              </w:rPr>
              <w:t xml:space="preserve"> до 16 января 2023г. </w:t>
            </w:r>
            <w:proofErr w:type="gramStart"/>
            <w:r>
              <w:rPr>
                <w:color w:val="auto"/>
              </w:rPr>
              <w:t>Выдан</w:t>
            </w:r>
            <w:proofErr w:type="gramEnd"/>
            <w:r>
              <w:rPr>
                <w:color w:val="auto"/>
              </w:rPr>
              <w:t xml:space="preserve"> Органом по сертификации средств и услуг электросвязи ОАО «</w:t>
            </w:r>
            <w:proofErr w:type="spellStart"/>
            <w:r>
              <w:rPr>
                <w:color w:val="auto"/>
              </w:rPr>
              <w:t>Гипросвязь</w:t>
            </w:r>
            <w:proofErr w:type="spellEnd"/>
            <w:r>
              <w:rPr>
                <w:color w:val="auto"/>
              </w:rPr>
              <w:t xml:space="preserve">». Сертификат соответствия Таможенного союза № ТС </w:t>
            </w:r>
            <w:r>
              <w:rPr>
                <w:color w:val="auto"/>
                <w:lang w:val="en-US"/>
              </w:rPr>
              <w:t>BY</w:t>
            </w:r>
            <w:r w:rsidRPr="00227872">
              <w:rPr>
                <w:color w:val="auto"/>
              </w:rPr>
              <w:t>/112 02</w:t>
            </w:r>
            <w:r>
              <w:rPr>
                <w:color w:val="auto"/>
              </w:rPr>
              <w:t>.01.030 00338 от 23.03.2018. Действителен до 15.01.2023г. Выдан Органом по сертификации средств и услуг электросвязи ОАО «Гипросвязь»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F31FA2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Лицензирование</w:t>
            </w: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C13FA0" w:rsidRPr="00357845" w:rsidTr="0012108B">
        <w:trPr>
          <w:trHeight w:hRule="exact" w:val="34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12108B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Разреши тельные документы</w:t>
            </w:r>
          </w:p>
        </w:tc>
      </w:tr>
      <w:tr w:rsidR="00C13FA0" w:rsidRPr="00357845" w:rsidTr="0012108B">
        <w:trPr>
          <w:trHeight w:hRule="exact" w:val="335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line="677" w:lineRule="exact"/>
            </w:pPr>
          </w:p>
        </w:tc>
      </w:tr>
      <w:tr w:rsidR="00C13FA0" w:rsidRPr="00357845" w:rsidTr="0012108B">
        <w:trPr>
          <w:trHeight w:val="293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line="240" w:lineRule="auto"/>
            </w:pPr>
            <w:r w:rsidRPr="00357845">
              <w:t>Другая информация</w:t>
            </w:r>
          </w:p>
        </w:tc>
      </w:tr>
      <w:tr w:rsidR="00C13FA0" w:rsidRPr="00357845" w:rsidTr="0012108B">
        <w:trPr>
          <w:trHeight w:val="292"/>
        </w:trPr>
        <w:tc>
          <w:tcPr>
            <w:tcW w:w="9889" w:type="dxa"/>
          </w:tcPr>
          <w:p w:rsidR="00C13FA0" w:rsidRPr="00357845" w:rsidRDefault="00C13FA0" w:rsidP="00BD51B5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32"/>
              <w:shd w:val="clear" w:color="auto" w:fill="auto"/>
            </w:pPr>
            <w:bookmarkStart w:id="4" w:name="bookmark3"/>
            <w:r w:rsidRPr="00357845">
              <w:t>Сведения о соответствии</w:t>
            </w:r>
            <w:bookmarkEnd w:id="4"/>
          </w:p>
        </w:tc>
      </w:tr>
      <w:tr w:rsidR="003E03A7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E03A7" w:rsidRPr="00357845" w:rsidRDefault="003E03A7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Заявленным характеристикам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  <w:shd w:val="clear" w:color="auto" w:fill="FFFFFF" w:themeFill="background1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Требованиям ТНПА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 xml:space="preserve">Требованиям, предъявляемым к ЕС НВО </w:t>
            </w:r>
          </w:p>
        </w:tc>
      </w:tr>
      <w:tr w:rsidR="00357845" w:rsidRPr="00357845" w:rsidTr="00562E5D">
        <w:trPr>
          <w:trHeight w:val="3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BD51B5">
        <w:trPr>
          <w:trHeight w:hRule="exact" w:val="2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a5"/>
              <w:shd w:val="clear" w:color="auto" w:fill="auto"/>
            </w:pPr>
            <w:r w:rsidRPr="0012108B">
              <w:footnoteRef/>
            </w:r>
            <w:r w:rsidRPr="0012108B">
              <w:t xml:space="preserve"> п. 17 Инструкции о порядке государственной регистрации навигационных ресурсов, утвержденной приказом Государственного военно-промышленного комитета Республики Беларусь от 07.08.2015 № 180</w:t>
            </w:r>
          </w:p>
        </w:tc>
      </w:tr>
      <w:tr w:rsid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  <w:rPr>
                <w:i/>
              </w:rPr>
            </w:pPr>
            <w:r w:rsidRPr="0012108B">
              <w:rPr>
                <w:i/>
              </w:rPr>
              <w:t>«Сетевой оператор не несет ответственности за полноту и достоверность сведений, указанных в заявлении и прилагаемых к нему документах</w:t>
            </w:r>
            <w:proofErr w:type="gramStart"/>
            <w:r w:rsidRPr="0012108B">
              <w:rPr>
                <w:i/>
              </w:rPr>
              <w:t>.»</w:t>
            </w:r>
            <w:proofErr w:type="gramEnd"/>
          </w:p>
        </w:tc>
      </w:tr>
    </w:tbl>
    <w:p w:rsidR="00283CD6" w:rsidRDefault="00283CD6" w:rsidP="00A22F66">
      <w:pPr>
        <w:pStyle w:val="22"/>
        <w:shd w:val="clear" w:color="auto" w:fill="auto"/>
        <w:tabs>
          <w:tab w:val="left" w:pos="474"/>
        </w:tabs>
        <w:spacing w:line="240" w:lineRule="auto"/>
        <w:ind w:right="-97"/>
      </w:pPr>
    </w:p>
    <w:sectPr w:rsidR="00283CD6" w:rsidSect="00562E5D">
      <w:footnotePr>
        <w:numFmt w:val="chicago"/>
        <w:numRestart w:val="eachPage"/>
      </w:footnotePr>
      <w:pgSz w:w="11900" w:h="16840"/>
      <w:pgMar w:top="709" w:right="985" w:bottom="142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97" w:rsidRDefault="00301497">
      <w:r>
        <w:separator/>
      </w:r>
    </w:p>
  </w:endnote>
  <w:endnote w:type="continuationSeparator" w:id="0">
    <w:p w:rsidR="00301497" w:rsidRDefault="0030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97" w:rsidRDefault="00301497">
      <w:r>
        <w:separator/>
      </w:r>
    </w:p>
  </w:footnote>
  <w:footnote w:type="continuationSeparator" w:id="0">
    <w:p w:rsidR="00301497" w:rsidRDefault="00301497">
      <w:r>
        <w:continuationSeparator/>
      </w:r>
    </w:p>
  </w:footnote>
  <w:footnote w:id="1">
    <w:p w:rsidR="00357845" w:rsidRDefault="00357845">
      <w:pPr>
        <w:pStyle w:val="a5"/>
        <w:shd w:val="clear" w:color="auto" w:fill="auto"/>
        <w:spacing w:line="312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94"/>
    <w:multiLevelType w:val="multilevel"/>
    <w:tmpl w:val="4286A4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851CF"/>
    <w:multiLevelType w:val="multilevel"/>
    <w:tmpl w:val="8D1001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C"/>
    <w:rsid w:val="000237F3"/>
    <w:rsid w:val="00076D22"/>
    <w:rsid w:val="000E7DE9"/>
    <w:rsid w:val="000F6095"/>
    <w:rsid w:val="00110A9E"/>
    <w:rsid w:val="0012108B"/>
    <w:rsid w:val="00142F3D"/>
    <w:rsid w:val="00171F68"/>
    <w:rsid w:val="00176A8F"/>
    <w:rsid w:val="001B0C0B"/>
    <w:rsid w:val="00216009"/>
    <w:rsid w:val="00227872"/>
    <w:rsid w:val="00283CD6"/>
    <w:rsid w:val="002F5A1D"/>
    <w:rsid w:val="00301497"/>
    <w:rsid w:val="0035109D"/>
    <w:rsid w:val="00357845"/>
    <w:rsid w:val="003B4508"/>
    <w:rsid w:val="003E03A7"/>
    <w:rsid w:val="00440CB7"/>
    <w:rsid w:val="004D39B0"/>
    <w:rsid w:val="004F7456"/>
    <w:rsid w:val="00503110"/>
    <w:rsid w:val="00516BB3"/>
    <w:rsid w:val="0053539C"/>
    <w:rsid w:val="00562E5D"/>
    <w:rsid w:val="0057007D"/>
    <w:rsid w:val="005B38B5"/>
    <w:rsid w:val="00606EDE"/>
    <w:rsid w:val="00641823"/>
    <w:rsid w:val="006960C9"/>
    <w:rsid w:val="00741D3F"/>
    <w:rsid w:val="00746AE8"/>
    <w:rsid w:val="007B7C5F"/>
    <w:rsid w:val="007D12C0"/>
    <w:rsid w:val="007D64AC"/>
    <w:rsid w:val="007F2970"/>
    <w:rsid w:val="0081495F"/>
    <w:rsid w:val="00857759"/>
    <w:rsid w:val="00885058"/>
    <w:rsid w:val="008C0DF6"/>
    <w:rsid w:val="00996AD8"/>
    <w:rsid w:val="009B61A0"/>
    <w:rsid w:val="009D1572"/>
    <w:rsid w:val="00A22F66"/>
    <w:rsid w:val="00A234C2"/>
    <w:rsid w:val="00A61EC0"/>
    <w:rsid w:val="00AD09F7"/>
    <w:rsid w:val="00AD4CB2"/>
    <w:rsid w:val="00AE3E18"/>
    <w:rsid w:val="00AE7FD4"/>
    <w:rsid w:val="00AF19D4"/>
    <w:rsid w:val="00B60A40"/>
    <w:rsid w:val="00B60EBA"/>
    <w:rsid w:val="00B70407"/>
    <w:rsid w:val="00B73D17"/>
    <w:rsid w:val="00B82AF2"/>
    <w:rsid w:val="00BD51B5"/>
    <w:rsid w:val="00BE77A5"/>
    <w:rsid w:val="00C13FA0"/>
    <w:rsid w:val="00CC2E0E"/>
    <w:rsid w:val="00CF12EB"/>
    <w:rsid w:val="00D005FD"/>
    <w:rsid w:val="00D13229"/>
    <w:rsid w:val="00D35D0E"/>
    <w:rsid w:val="00D47DB1"/>
    <w:rsid w:val="00D94193"/>
    <w:rsid w:val="00DA00C2"/>
    <w:rsid w:val="00DB195A"/>
    <w:rsid w:val="00E2743A"/>
    <w:rsid w:val="00E36785"/>
    <w:rsid w:val="00E77344"/>
    <w:rsid w:val="00E80F6C"/>
    <w:rsid w:val="00E80F89"/>
    <w:rsid w:val="00EB6936"/>
    <w:rsid w:val="00EF7124"/>
    <w:rsid w:val="00F14042"/>
    <w:rsid w:val="00F31FA2"/>
    <w:rsid w:val="00F65B30"/>
    <w:rsid w:val="00F959A7"/>
    <w:rsid w:val="00FD3C7B"/>
    <w:rsid w:val="00FD3DC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6B1-878F-41BC-A9C6-BA2C5F0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Башкатов</dc:creator>
  <cp:lastModifiedBy>Batura Anastasia Sergeevna</cp:lastModifiedBy>
  <cp:revision>17</cp:revision>
  <cp:lastPrinted>2018-09-11T08:15:00Z</cp:lastPrinted>
  <dcterms:created xsi:type="dcterms:W3CDTF">2018-09-25T05:32:00Z</dcterms:created>
  <dcterms:modified xsi:type="dcterms:W3CDTF">2019-03-14T08:13:00Z</dcterms:modified>
</cp:coreProperties>
</file>